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0157D1" w14:textId="77777777" w:rsidR="000C1786" w:rsidRPr="000C1786" w:rsidRDefault="000C1786" w:rsidP="000C1786">
      <w:pPr>
        <w:spacing w:after="0" w:line="360" w:lineRule="auto"/>
        <w:jc w:val="center"/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</w:pP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AVALIAÇÃO DA INTEGRAÇÃO DA PERSPETIVA DA IGUALDADE ENTRE HOMENS E MULHERES E IGUALD</w:t>
      </w:r>
      <w:r w:rsidR="008C2254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ADE DE OPORTUNIDADES E DA NÃO DI</w:t>
      </w:r>
      <w:r w:rsidRPr="000C1786">
        <w:rPr>
          <w:rFonts w:ascii="Calibri Light" w:eastAsia="Calibri" w:hAnsi="Calibri Light" w:cs="Trebuchet MS"/>
          <w:b/>
          <w:bCs/>
          <w:smallCaps/>
          <w:color w:val="595959" w:themeColor="text1" w:themeTint="A6"/>
          <w:spacing w:val="-6"/>
          <w:sz w:val="24"/>
          <w:szCs w:val="28"/>
          <w:lang w:eastAsia="pt-PT"/>
        </w:rPr>
        <w:t>SCRIMINAÇÃO, EM OPERAÇÕES COFINANCIADAS</w:t>
      </w:r>
      <w:bookmarkStart w:id="0" w:name="_GoBack"/>
      <w:bookmarkEnd w:id="0"/>
    </w:p>
    <w:p w14:paraId="2492D41B" w14:textId="77777777" w:rsidR="000C1786" w:rsidRDefault="000C1786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28"/>
      </w:tblGrid>
      <w:tr w:rsidR="000C1786" w:rsidRPr="000C1786" w14:paraId="3702F14E" w14:textId="77777777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14:paraId="2FDFC7DB" w14:textId="77777777"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14:paraId="06F00186" w14:textId="77777777"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2"/>
        <w:gridCol w:w="3262"/>
        <w:gridCol w:w="1723"/>
        <w:gridCol w:w="686"/>
        <w:gridCol w:w="1695"/>
      </w:tblGrid>
      <w:tr w:rsidR="000C1786" w:rsidRPr="000C1786" w14:paraId="1C3733CD" w14:textId="77777777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14:paraId="40773065" w14:textId="77777777" w:rsidR="000C1786" w:rsidRPr="000C1786" w:rsidRDefault="000C1786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Beneficiária:</w:t>
            </w:r>
          </w:p>
        </w:tc>
        <w:tc>
          <w:tcPr>
            <w:tcW w:w="2945" w:type="pct"/>
            <w:gridSpan w:val="3"/>
            <w:vAlign w:val="center"/>
          </w:tcPr>
          <w:p w14:paraId="37886DCE" w14:textId="77777777"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Nome:</w:t>
            </w:r>
          </w:p>
        </w:tc>
        <w:tc>
          <w:tcPr>
            <w:tcW w:w="880" w:type="pct"/>
            <w:vAlign w:val="center"/>
          </w:tcPr>
          <w:p w14:paraId="07E94CE2" w14:textId="77777777" w:rsidR="000C1786" w:rsidRPr="000C1786" w:rsidRDefault="000C1786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  <w: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  <w:t>NIF:</w:t>
            </w:r>
          </w:p>
        </w:tc>
      </w:tr>
      <w:tr w:rsidR="000C1786" w:rsidRPr="000C1786" w14:paraId="1196C053" w14:textId="77777777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14:paraId="0CCAEDB5" w14:textId="77777777"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Código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Candidatura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/ Operação:</w:t>
            </w:r>
          </w:p>
        </w:tc>
        <w:tc>
          <w:tcPr>
            <w:tcW w:w="3825" w:type="pct"/>
            <w:gridSpan w:val="4"/>
            <w:vAlign w:val="center"/>
          </w:tcPr>
          <w:p w14:paraId="600DEF00" w14:textId="77777777"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</w:rPr>
            </w:pPr>
          </w:p>
        </w:tc>
      </w:tr>
      <w:tr w:rsidR="000C1786" w:rsidRPr="000C1786" w14:paraId="47DD0885" w14:textId="77777777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14:paraId="5F5CE427" w14:textId="77777777"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14:paraId="09A98842" w14:textId="77777777"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14:paraId="70BEC166" w14:textId="77777777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14:paraId="059CA72B" w14:textId="77777777"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Tipologia de operação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14:paraId="65C5CFB8" w14:textId="77777777"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14:paraId="14090D44" w14:textId="77777777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14:paraId="610E540C" w14:textId="77777777"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Concurso (Aviso)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gridSpan w:val="4"/>
            <w:vAlign w:val="center"/>
          </w:tcPr>
          <w:p w14:paraId="7DBB4312" w14:textId="07D5D30B"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14:paraId="312069A0" w14:textId="77777777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14:paraId="3A4EA9C4" w14:textId="77777777"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submissão da candidatura:</w:t>
            </w:r>
          </w:p>
        </w:tc>
        <w:tc>
          <w:tcPr>
            <w:tcW w:w="3825" w:type="pct"/>
            <w:gridSpan w:val="4"/>
            <w:vAlign w:val="center"/>
          </w:tcPr>
          <w:p w14:paraId="76D3A9A7" w14:textId="77777777"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</w:rPr>
            </w:pPr>
          </w:p>
        </w:tc>
      </w:tr>
      <w:tr w:rsidR="000C1786" w:rsidRPr="000C1786" w14:paraId="22CE96A2" w14:textId="77777777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14:paraId="4380DFA3" w14:textId="77777777"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início da operação:</w:t>
            </w:r>
          </w:p>
        </w:tc>
        <w:tc>
          <w:tcPr>
            <w:tcW w:w="1694" w:type="pct"/>
            <w:vAlign w:val="center"/>
          </w:tcPr>
          <w:p w14:paraId="4210591D" w14:textId="77777777"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  <w:tc>
          <w:tcPr>
            <w:tcW w:w="895" w:type="pct"/>
            <w:vAlign w:val="center"/>
          </w:tcPr>
          <w:p w14:paraId="083792C4" w14:textId="77777777" w:rsidR="00671D21" w:rsidRPr="000C1786" w:rsidRDefault="00671D21" w:rsidP="00ED65C0">
            <w:pPr>
              <w:jc w:val="right"/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fim da operação:</w:t>
            </w:r>
          </w:p>
        </w:tc>
        <w:tc>
          <w:tcPr>
            <w:tcW w:w="1236" w:type="pct"/>
            <w:gridSpan w:val="2"/>
            <w:vAlign w:val="center"/>
          </w:tcPr>
          <w:p w14:paraId="57062BE3" w14:textId="77777777"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lang w:eastAsia="pt-PT"/>
              </w:rPr>
            </w:pPr>
          </w:p>
        </w:tc>
      </w:tr>
      <w:tr w:rsidR="000C1786" w:rsidRPr="000C1786" w14:paraId="202682A9" w14:textId="77777777" w:rsidTr="000C1786">
        <w:trPr>
          <w:trHeight w:val="227"/>
        </w:trPr>
        <w:tc>
          <w:tcPr>
            <w:tcW w:w="1175" w:type="pct"/>
            <w:shd w:val="clear" w:color="auto" w:fill="auto"/>
            <w:vAlign w:val="center"/>
          </w:tcPr>
          <w:p w14:paraId="6A757F4B" w14:textId="77777777" w:rsidR="00671D21" w:rsidRPr="000C1786" w:rsidRDefault="00671D21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Data de aprovação da operação:</w:t>
            </w:r>
          </w:p>
        </w:tc>
        <w:tc>
          <w:tcPr>
            <w:tcW w:w="3825" w:type="pct"/>
            <w:gridSpan w:val="4"/>
            <w:vAlign w:val="center"/>
          </w:tcPr>
          <w:p w14:paraId="38A15429" w14:textId="77777777" w:rsidR="00671D21" w:rsidRPr="000C1786" w:rsidRDefault="00671D21" w:rsidP="00ED65C0">
            <w:pPr>
              <w:rPr>
                <w:rFonts w:ascii="Calibri Light" w:hAnsi="Calibri Light"/>
                <w:color w:val="595959" w:themeColor="text1" w:themeTint="A6"/>
                <w:sz w:val="14"/>
                <w:szCs w:val="18"/>
                <w:highlight w:val="yellow"/>
                <w:lang w:eastAsia="pt-PT"/>
              </w:rPr>
            </w:pPr>
          </w:p>
        </w:tc>
      </w:tr>
    </w:tbl>
    <w:p w14:paraId="006F581A" w14:textId="77777777"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28"/>
      </w:tblGrid>
      <w:tr w:rsidR="000C1786" w:rsidRPr="000C1786" w14:paraId="3A1E965C" w14:textId="77777777" w:rsidTr="000C1786">
        <w:trPr>
          <w:trHeight w:val="170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14:paraId="4A939498" w14:textId="77777777"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Igualdade de Oportunidades e da não descriminação</w:t>
            </w:r>
          </w:p>
          <w:p w14:paraId="1AB85913" w14:textId="014E09EF"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</w:t>
            </w:r>
            <w:r w:rsidR="00DC4D23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uropeu e do Conselho, de 17 de d</w:t>
            </w: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ezembro</w:t>
            </w:r>
          </w:p>
          <w:p w14:paraId="2D3DE247" w14:textId="6DBEC1E2"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</w:t>
            </w:r>
            <w:r w:rsidR="00DC4D23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uropeu e do Conselho, de 17 de d</w:t>
            </w: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ezembro</w:t>
            </w:r>
          </w:p>
        </w:tc>
      </w:tr>
      <w:tr w:rsidR="000C1786" w:rsidRPr="000C1786" w14:paraId="06FD2CEF" w14:textId="77777777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14:paraId="427B15B9" w14:textId="77777777"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14:paraId="39B16E51" w14:textId="77777777" w:rsidR="00671D21" w:rsidRDefault="00671D21" w:rsidP="00671D21">
      <w:pPr>
        <w:spacing w:after="0"/>
        <w:rPr>
          <w:i/>
          <w:sz w:val="8"/>
        </w:rPr>
      </w:pPr>
    </w:p>
    <w:tbl>
      <w:tblPr>
        <w:tblW w:w="975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2835"/>
        <w:gridCol w:w="9"/>
      </w:tblGrid>
      <w:tr w:rsidR="00AD0D58" w:rsidRPr="000A2C07" w14:paraId="78E5592D" w14:textId="77777777" w:rsidTr="0087371B">
        <w:trPr>
          <w:gridAfter w:val="1"/>
          <w:wAfter w:w="9" w:type="dxa"/>
        </w:trPr>
        <w:tc>
          <w:tcPr>
            <w:tcW w:w="3510" w:type="dxa"/>
            <w:shd w:val="clear" w:color="auto" w:fill="A6A6A6" w:themeFill="background1" w:themeFillShade="A6"/>
            <w:vAlign w:val="center"/>
          </w:tcPr>
          <w:p w14:paraId="66E1FAAE" w14:textId="77777777"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14:paraId="065ADC93" w14:textId="77777777"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425" w:type="dxa"/>
            <w:shd w:val="clear" w:color="auto" w:fill="A6A6A6" w:themeFill="background1" w:themeFillShade="A6"/>
            <w:vAlign w:val="center"/>
          </w:tcPr>
          <w:p w14:paraId="66CCB470" w14:textId="77777777"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426" w:type="dxa"/>
            <w:shd w:val="clear" w:color="auto" w:fill="A6A6A6" w:themeFill="background1" w:themeFillShade="A6"/>
            <w:vAlign w:val="center"/>
          </w:tcPr>
          <w:p w14:paraId="56332000" w14:textId="77777777" w:rsidR="00AD0D58" w:rsidRPr="000C1786" w:rsidRDefault="00AD0D58" w:rsidP="000A2C07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14:paraId="025F8EC0" w14:textId="77777777" w:rsidR="00AD0D58" w:rsidRPr="000C1786" w:rsidRDefault="00AD0D58" w:rsidP="006B4073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 anexo)</w:t>
            </w:r>
          </w:p>
        </w:tc>
        <w:tc>
          <w:tcPr>
            <w:tcW w:w="2835" w:type="dxa"/>
            <w:shd w:val="clear" w:color="auto" w:fill="A6A6A6" w:themeFill="background1" w:themeFillShade="A6"/>
            <w:vAlign w:val="center"/>
          </w:tcPr>
          <w:p w14:paraId="26F3FAB2" w14:textId="77777777" w:rsidR="00AD0D58" w:rsidRPr="000C1786" w:rsidRDefault="00AD0D58" w:rsidP="00ED65C0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13AC2" w:rsidRPr="00472D2F" w14:paraId="056978A0" w14:textId="77777777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14:paraId="119B1461" w14:textId="77777777" w:rsidR="00513AC2" w:rsidRPr="00513AC2" w:rsidRDefault="00513AC2" w:rsidP="00513AC2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AD0D58" w:rsidRPr="000A2C07" w14:paraId="5A3341B9" w14:textId="77777777" w:rsidTr="0088028D">
        <w:tc>
          <w:tcPr>
            <w:tcW w:w="3510" w:type="dxa"/>
            <w:shd w:val="clear" w:color="auto" w:fill="auto"/>
            <w:vAlign w:val="center"/>
          </w:tcPr>
          <w:p w14:paraId="3A454C1F" w14:textId="77777777" w:rsidR="00AD0D58" w:rsidRPr="00F64DA1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F860B5E" w14:textId="77777777"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46EE147" w14:textId="77777777"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CC52940" w14:textId="77777777"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2CC4887" w14:textId="77777777"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14:paraId="32073970" w14:textId="77777777" w:rsidR="00AD0D58" w:rsidRPr="000A2C07" w:rsidRDefault="00AD0D58" w:rsidP="00F64DA1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14:paraId="11A5F661" w14:textId="77777777" w:rsidTr="00350579">
        <w:tc>
          <w:tcPr>
            <w:tcW w:w="3510" w:type="dxa"/>
            <w:shd w:val="clear" w:color="auto" w:fill="auto"/>
            <w:vAlign w:val="center"/>
          </w:tcPr>
          <w:p w14:paraId="7B6D2D58" w14:textId="77777777" w:rsidR="00AD0D58" w:rsidRPr="00F64DA1" w:rsidRDefault="00AD0D58" w:rsidP="00AD0D58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7192B0" w14:textId="77777777"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E153E61" w14:textId="77777777"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0070447" w14:textId="77777777"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83BE724" w14:textId="77777777"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14:paraId="5D1F37A1" w14:textId="77777777" w:rsidR="00AD0D58" w:rsidRPr="000A2C07" w:rsidRDefault="00AD0D58" w:rsidP="00AD0D58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14:paraId="6CC6FA4B" w14:textId="77777777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14:paraId="26E9A761" w14:textId="77777777" w:rsidR="00F64DA1" w:rsidRPr="00513AC2" w:rsidRDefault="00F64DA1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AD0D58" w:rsidRPr="000A2C07" w14:paraId="1A3EB32A" w14:textId="77777777" w:rsidTr="003743E8">
        <w:tc>
          <w:tcPr>
            <w:tcW w:w="3510" w:type="dxa"/>
            <w:shd w:val="clear" w:color="auto" w:fill="auto"/>
            <w:vAlign w:val="center"/>
          </w:tcPr>
          <w:p w14:paraId="287D0915" w14:textId="77777777"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FD22B97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CDF2C34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8AF9365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2B64EA0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14:paraId="66F32E28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14:paraId="2C91D572" w14:textId="77777777" w:rsidTr="008B0FC1">
        <w:tc>
          <w:tcPr>
            <w:tcW w:w="3510" w:type="dxa"/>
            <w:shd w:val="clear" w:color="auto" w:fill="auto"/>
            <w:vAlign w:val="center"/>
          </w:tcPr>
          <w:p w14:paraId="726C04AF" w14:textId="77777777" w:rsidR="00AD0D58" w:rsidRPr="0012628C" w:rsidRDefault="00AD0D58" w:rsidP="00623FAA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 Operação promoveu a igualdade salarial entre mulheres e homens?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4FC90C8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84B0F03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28BD56F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987DA04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14:paraId="4BC3AB5C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14:paraId="72F1DDC9" w14:textId="77777777" w:rsidTr="00244C66">
        <w:tc>
          <w:tcPr>
            <w:tcW w:w="3510" w:type="dxa"/>
            <w:shd w:val="clear" w:color="auto" w:fill="auto"/>
            <w:vAlign w:val="center"/>
          </w:tcPr>
          <w:p w14:paraId="71B634E7" w14:textId="77777777"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6186E7C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25392E5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B371ACD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C0C32D8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14:paraId="4B07526C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14:paraId="329135E0" w14:textId="77777777" w:rsidTr="00113361">
        <w:tc>
          <w:tcPr>
            <w:tcW w:w="3510" w:type="dxa"/>
            <w:shd w:val="clear" w:color="auto" w:fill="auto"/>
          </w:tcPr>
          <w:p w14:paraId="43D65F15" w14:textId="77777777"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20A743C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619DFD7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9ACFDDF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C94016C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14:paraId="7507428E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F64DA1" w:rsidRPr="00472D2F" w14:paraId="516D91DC" w14:textId="77777777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14:paraId="07CCA89F" w14:textId="77777777" w:rsidR="00F64DA1" w:rsidRPr="006B4073" w:rsidRDefault="00F64DA1" w:rsidP="006B4073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AD0D58" w:rsidRPr="000A2C07" w14:paraId="7DC564B7" w14:textId="77777777" w:rsidTr="006E4C49">
        <w:tc>
          <w:tcPr>
            <w:tcW w:w="3510" w:type="dxa"/>
            <w:shd w:val="clear" w:color="auto" w:fill="auto"/>
            <w:vAlign w:val="center"/>
          </w:tcPr>
          <w:p w14:paraId="7381844E" w14:textId="77777777"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ABD86F1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3EEA6E3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5853C6A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36B8233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14:paraId="7E6EDA9B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14:paraId="193B444A" w14:textId="77777777" w:rsidTr="00BA15A1">
        <w:tc>
          <w:tcPr>
            <w:tcW w:w="3510" w:type="dxa"/>
            <w:shd w:val="clear" w:color="auto" w:fill="auto"/>
            <w:vAlign w:val="center"/>
          </w:tcPr>
          <w:p w14:paraId="18B5BCCA" w14:textId="77777777"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F18520D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31066D5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745D65E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D3D9795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14:paraId="6EED1B3F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6B4073" w:rsidRPr="00472D2F" w14:paraId="473DE3AE" w14:textId="77777777" w:rsidTr="000C1786">
        <w:trPr>
          <w:gridAfter w:val="1"/>
          <w:wAfter w:w="9" w:type="dxa"/>
        </w:trPr>
        <w:tc>
          <w:tcPr>
            <w:tcW w:w="9747" w:type="dxa"/>
            <w:gridSpan w:val="6"/>
            <w:vAlign w:val="center"/>
          </w:tcPr>
          <w:p w14:paraId="11B77CDD" w14:textId="77777777" w:rsidR="006B4073" w:rsidRPr="006B4073" w:rsidRDefault="006B4073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AD0D58" w:rsidRPr="000A2C07" w14:paraId="6C55BC1B" w14:textId="77777777" w:rsidTr="0073742B">
        <w:tc>
          <w:tcPr>
            <w:tcW w:w="3510" w:type="dxa"/>
            <w:shd w:val="clear" w:color="auto" w:fill="auto"/>
            <w:vAlign w:val="center"/>
          </w:tcPr>
          <w:p w14:paraId="2C54694C" w14:textId="77777777" w:rsidR="00AD0D58" w:rsidRPr="0012628C" w:rsidRDefault="00AD0D58" w:rsidP="006B4073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D584F58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FE8A86C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B92460D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5961C4A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14:paraId="7AC82C3B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AD0D58" w:rsidRPr="000A2C07" w14:paraId="465409BF" w14:textId="77777777" w:rsidTr="002C58D1">
        <w:tc>
          <w:tcPr>
            <w:tcW w:w="3510" w:type="dxa"/>
            <w:shd w:val="clear" w:color="auto" w:fill="auto"/>
            <w:vAlign w:val="center"/>
          </w:tcPr>
          <w:p w14:paraId="301E4E92" w14:textId="77777777" w:rsidR="00AD0D58" w:rsidRPr="0012628C" w:rsidRDefault="00AD0D58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5B90D22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7399FE0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8B73BFF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885ADEF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center"/>
          </w:tcPr>
          <w:p w14:paraId="2B6E6CE3" w14:textId="77777777" w:rsidR="00AD0D58" w:rsidRPr="000A2C07" w:rsidRDefault="00AD0D58" w:rsidP="00ED65C0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14:paraId="35E47E0A" w14:textId="77777777" w:rsidR="002A7E0C" w:rsidRDefault="002A7E0C">
      <w:pPr>
        <w:rPr>
          <w:sz w:val="16"/>
        </w:rPr>
      </w:pPr>
    </w:p>
    <w:p w14:paraId="2106B097" w14:textId="616BD467" w:rsidR="00671D21" w:rsidRPr="002A7E0C" w:rsidRDefault="002A7E0C">
      <w:pPr>
        <w:rPr>
          <w:rFonts w:ascii="Calibri Light" w:hAnsi="Calibri Light" w:cs="Calibri Light"/>
          <w:sz w:val="20"/>
          <w:szCs w:val="20"/>
        </w:rPr>
      </w:pPr>
      <w:r w:rsidRPr="001C5583">
        <w:rPr>
          <w:rFonts w:ascii="Calibri Light" w:hAnsi="Calibri Light" w:cs="Calibri Light"/>
          <w:sz w:val="20"/>
          <w:szCs w:val="20"/>
        </w:rPr>
        <w:t>Data: _______________________</w:t>
      </w:r>
      <w:r w:rsidRPr="001C5583">
        <w:rPr>
          <w:rFonts w:ascii="Calibri Light" w:hAnsi="Calibri Light" w:cs="Calibri Light"/>
          <w:sz w:val="20"/>
          <w:szCs w:val="20"/>
        </w:rPr>
        <w:tab/>
      </w:r>
      <w:r w:rsidRPr="001C5583">
        <w:rPr>
          <w:rFonts w:ascii="Calibri Light" w:hAnsi="Calibri Light" w:cs="Calibri Light"/>
          <w:sz w:val="20"/>
          <w:szCs w:val="20"/>
        </w:rPr>
        <w:tab/>
      </w:r>
      <w:r w:rsidRPr="001C5583">
        <w:rPr>
          <w:rFonts w:ascii="Calibri Light" w:hAnsi="Calibri Light" w:cs="Calibri Light"/>
          <w:sz w:val="20"/>
          <w:szCs w:val="20"/>
        </w:rPr>
        <w:tab/>
        <w:t>Assinatura _____________________________________________</w:t>
      </w:r>
      <w:r w:rsidR="00671D21">
        <w:rPr>
          <w:sz w:val="16"/>
        </w:rPr>
        <w:br w:type="page"/>
      </w:r>
    </w:p>
    <w:p w14:paraId="18B16048" w14:textId="77777777"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14:paraId="67C7724F" w14:textId="77777777"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14:paraId="69793DD4" w14:textId="77777777"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14:paraId="710517BA" w14:textId="77777777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14:paraId="6B45D4E4" w14:textId="77777777"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14:paraId="6B6C1FCC" w14:textId="77777777"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14:paraId="2E0CBE3C" w14:textId="77777777"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14:paraId="39EAD7A4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14:paraId="015F923D" w14:textId="77777777"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14:paraId="4A79D19A" w14:textId="77777777"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14:paraId="3E6AD790" w14:textId="77777777"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14:paraId="23DC93B8" w14:textId="77777777"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14:paraId="601BBC9A" w14:textId="77777777"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14:paraId="231F5A15" w14:textId="77777777"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14:paraId="04CF8DF5" w14:textId="77777777"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14:paraId="29859791" w14:textId="77777777"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14:paraId="05146BEC" w14:textId="77777777"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14:paraId="7B7CF2D4" w14:textId="77777777"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14:paraId="037CB4C4" w14:textId="77777777"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14:paraId="622F7F85" w14:textId="77777777"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14:paraId="533BF39F" w14:textId="77777777"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14:paraId="3DFE0097" w14:textId="77777777"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14:paraId="546974ED" w14:textId="77777777"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14:paraId="6CB77A4B" w14:textId="77777777"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14:paraId="55DB730D" w14:textId="77777777"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14:paraId="5ED99176" w14:textId="77777777"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14:paraId="5BAE509B" w14:textId="77777777"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14:paraId="495723FF" w14:textId="77777777"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14:paraId="2F0CD7BD" w14:textId="77777777"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14:paraId="1ABD28EE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14:paraId="65D7FFEF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14:paraId="2A826CFC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14:paraId="689BCE5F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14:paraId="3C48EFA6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14:paraId="551E84AD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14:paraId="0ED4C4BB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14:paraId="138BF248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14:paraId="7ADA7E68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14:paraId="2B305C36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14:paraId="794E43FA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14:paraId="4A92CF25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14:paraId="7D21AC0F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14:paraId="0FD2B1B0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14:paraId="20F778B1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14:paraId="50DDEA47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14:paraId="6C7186AC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14:paraId="5A486F5E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14:paraId="27E53ECB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14:paraId="20A6BCD4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14:paraId="37A6C4A4" w14:textId="77777777"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Mainstreaming </w:t>
      </w:r>
    </w:p>
    <w:p w14:paraId="13D2A731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14:paraId="1364AD96" w14:textId="77777777"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Parentalidade </w:t>
      </w:r>
    </w:p>
    <w:p w14:paraId="18642278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14:paraId="548B1A4D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 de proteção social convergente.</w:t>
      </w:r>
    </w:p>
    <w:p w14:paraId="777CEB77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solidariedade, e o quadro legal da proteção da parentalidade, em termos gerais.</w:t>
      </w:r>
    </w:p>
    <w:p w14:paraId="0E6218DD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Decreto-Lei n.º 89/2009, de 9 de abril – diploma que regulamenta a proteção na parentalidade, no âmbito da eventualidade maternidade, paternidade e adoção, dos trabalhadores que exercem funções públicas integrados no regime de proteção social convergente.</w:t>
      </w:r>
    </w:p>
    <w:p w14:paraId="646087A9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91/2009, de 9 de abril – diploma que estabelece o regime jurídico de proteção social na parentalidade no âmbito do sistema previdencial e no subsistema de solidariedade.</w:t>
      </w:r>
    </w:p>
    <w:p w14:paraId="66415321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14:paraId="731F190A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9638"/>
      </w:tblGrid>
      <w:tr w:rsidR="00905384" w:rsidRPr="00905384" w14:paraId="12DAAD91" w14:textId="77777777" w:rsidTr="00905384">
        <w:trPr>
          <w:trHeight w:val="283"/>
        </w:trPr>
        <w:tc>
          <w:tcPr>
            <w:tcW w:w="9747" w:type="dxa"/>
            <w:shd w:val="clear" w:color="auto" w:fill="A6A6A6" w:themeFill="background1" w:themeFillShade="A6"/>
            <w:vAlign w:val="center"/>
          </w:tcPr>
          <w:p w14:paraId="0B107EBC" w14:textId="77777777"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14:paraId="6A416126" w14:textId="77777777"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14:paraId="6938E7F6" w14:textId="77777777"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14:paraId="4727BD8E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14:paraId="5A9FCDB8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14:paraId="3FA40394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14:paraId="122A28A6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220-A/2010, de 16 de abril – diploma que estabelece as condições de utilização inicial dos meios técnicos de teleassistência, previstos nos n.os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14:paraId="766620A6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14:paraId="46FF70EC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14:paraId="509BE7DF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14:paraId="081B4390" w14:textId="77777777"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14:paraId="18FB8DDB" w14:textId="77777777"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14:paraId="057DDA49" w14:textId="77777777"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71119A">
      <w:headerReference w:type="default" r:id="rId8"/>
      <w:footerReference w:type="default" r:id="rId9"/>
      <w:pgSz w:w="11906" w:h="16838"/>
      <w:pgMar w:top="1701" w:right="1134" w:bottom="1418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110F99" w14:textId="77777777" w:rsidR="00FF0920" w:rsidRDefault="00FF0920" w:rsidP="004F0B62">
      <w:pPr>
        <w:spacing w:after="0" w:line="240" w:lineRule="auto"/>
      </w:pPr>
      <w:r>
        <w:separator/>
      </w:r>
    </w:p>
  </w:endnote>
  <w:endnote w:type="continuationSeparator" w:id="0">
    <w:p w14:paraId="721FAE59" w14:textId="77777777" w:rsidR="00FF0920" w:rsidRDefault="00FF0920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6142612"/>
      <w:docPartObj>
        <w:docPartGallery w:val="Page Numbers (Bottom of Page)"/>
        <w:docPartUnique/>
      </w:docPartObj>
    </w:sdtPr>
    <w:sdtEndPr/>
    <w:sdtContent>
      <w:p w14:paraId="7BFDC48B" w14:textId="77777777" w:rsidR="00905384" w:rsidRDefault="00905384">
        <w:pPr>
          <w:pStyle w:val="Rodap"/>
        </w:pPr>
        <w:r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474E259" wp14:editId="331C3F75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Retângul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BB3E26" w14:textId="55E5C2B2" w:rsidR="00905384" w:rsidRPr="00905384" w:rsidRDefault="0090538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</w:pP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begin"/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instrText>PAGE   \* MERGEFORMAT</w:instrTex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separate"/>
                              </w:r>
                              <w:r w:rsidR="00DB56BC">
                                <w:rPr>
                                  <w:rFonts w:ascii="Calibri Light" w:hAnsi="Calibri Light"/>
                                  <w:noProof/>
                                  <w:color w:val="595959" w:themeColor="text1" w:themeTint="A6"/>
                                  <w:sz w:val="20"/>
                                </w:rPr>
                                <w:t>2</w:t>
                              </w:r>
                              <w:r w:rsidRPr="00905384">
                                <w:rPr>
                                  <w:rFonts w:ascii="Calibri Light" w:hAnsi="Calibri Light"/>
                                  <w:color w:val="595959" w:themeColor="text1" w:themeTint="A6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2474E259" id="Retângulo 2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" filled="f" fillcolor="#c0504d" stroked="f" strokecolor="#5c83b4" strokeweight="2.25pt">
                  <v:textbox inset=",0,,0">
                    <w:txbxContent>
                      <w:p w14:paraId="5DBB3E26" w14:textId="55E5C2B2" w:rsidR="00905384" w:rsidRPr="00905384" w:rsidRDefault="0090538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</w:pP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begin"/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instrText>PAGE   \* MERGEFORMAT</w:instrTex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separate"/>
                        </w:r>
                        <w:r w:rsidR="00DB56BC">
                          <w:rPr>
                            <w:rFonts w:ascii="Calibri Light" w:hAnsi="Calibri Light"/>
                            <w:noProof/>
                            <w:color w:val="595959" w:themeColor="text1" w:themeTint="A6"/>
                            <w:sz w:val="20"/>
                          </w:rPr>
                          <w:t>2</w:t>
                        </w:r>
                        <w:r w:rsidRPr="00905384">
                          <w:rPr>
                            <w:rFonts w:ascii="Calibri Light" w:hAnsi="Calibri Light"/>
                            <w:color w:val="595959" w:themeColor="text1" w:themeTint="A6"/>
                            <w:sz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3ED37C" w14:textId="77777777" w:rsidR="00FF0920" w:rsidRDefault="00FF0920" w:rsidP="004F0B62">
      <w:pPr>
        <w:spacing w:after="0" w:line="240" w:lineRule="auto"/>
      </w:pPr>
      <w:r>
        <w:separator/>
      </w:r>
    </w:p>
  </w:footnote>
  <w:footnote w:type="continuationSeparator" w:id="0">
    <w:p w14:paraId="01114243" w14:textId="77777777" w:rsidR="00FF0920" w:rsidRDefault="00FF0920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144CE" w14:textId="77777777" w:rsidR="00DB56BC" w:rsidRPr="00DC40D8" w:rsidRDefault="00DB56BC" w:rsidP="00DB56BC">
    <w:pPr>
      <w:pStyle w:val="Cabealho"/>
      <w:tabs>
        <w:tab w:val="clear" w:pos="4252"/>
        <w:tab w:val="clear" w:pos="8504"/>
        <w:tab w:val="left" w:pos="2670"/>
        <w:tab w:val="left" w:pos="6780"/>
      </w:tabs>
      <w:spacing w:after="240"/>
      <w:rPr>
        <w:rFonts w:ascii="Trebuchet MS" w:hAnsi="Trebuchet MS" w:cs="Trebuchet MS"/>
        <w:b/>
        <w:bCs/>
        <w:noProof/>
        <w:szCs w:val="12"/>
      </w:rPr>
    </w:pPr>
    <w:r>
      <w:rPr>
        <w:rFonts w:ascii="Trebuchet MS" w:hAnsi="Trebuchet MS" w:cs="Trebuchet MS"/>
        <w:b/>
        <w:bCs/>
        <w:noProof/>
        <w:szCs w:val="12"/>
      </w:rPr>
      <w:drawing>
        <wp:anchor distT="0" distB="0" distL="114300" distR="114300" simplePos="0" relativeHeight="251662336" behindDoc="0" locked="0" layoutInCell="1" allowOverlap="1" wp14:anchorId="4EA98ADF" wp14:editId="5941668D">
          <wp:simplePos x="0" y="0"/>
          <wp:positionH relativeFrom="column">
            <wp:posOffset>2301875</wp:posOffset>
          </wp:positionH>
          <wp:positionV relativeFrom="paragraph">
            <wp:posOffset>-69850</wp:posOffset>
          </wp:positionV>
          <wp:extent cx="2057400" cy="552450"/>
          <wp:effectExtent l="0" t="0" r="0" b="0"/>
          <wp:wrapNone/>
          <wp:docPr id="3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71" r="60582" b="20383"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3D080B63" wp14:editId="78A99879">
          <wp:simplePos x="0" y="0"/>
          <wp:positionH relativeFrom="column">
            <wp:posOffset>-3810</wp:posOffset>
          </wp:positionH>
          <wp:positionV relativeFrom="paragraph">
            <wp:posOffset>92710</wp:posOffset>
          </wp:positionV>
          <wp:extent cx="2307648" cy="390525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648" cy="390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91BFA">
      <w:rPr>
        <w:rFonts w:ascii="Trebuchet MS" w:hAnsi="Trebuchet MS" w:cs="Trebuchet MS"/>
        <w:b/>
        <w:bCs/>
        <w:noProof/>
        <w:szCs w:val="12"/>
      </w:rPr>
      <w:drawing>
        <wp:anchor distT="0" distB="0" distL="114300" distR="114300" simplePos="0" relativeHeight="251663360" behindDoc="0" locked="0" layoutInCell="1" allowOverlap="1" wp14:anchorId="1D4B4D0D" wp14:editId="6CD79F32">
          <wp:simplePos x="0" y="0"/>
          <wp:positionH relativeFrom="column">
            <wp:posOffset>4499610</wp:posOffset>
          </wp:positionH>
          <wp:positionV relativeFrom="paragraph">
            <wp:posOffset>44661</wp:posOffset>
          </wp:positionV>
          <wp:extent cx="1314448" cy="438150"/>
          <wp:effectExtent l="0" t="0" r="635" b="0"/>
          <wp:wrapNone/>
          <wp:docPr id="1" name="Imagem 3" descr="C:\Documents and Settings\Administrador\Definições locais\Temporary Internet Files\Content.Outlook\Y3K5OKTU\DS_Logo_Cores_M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4" descr="C:\Documents and Settings\Administrador\Definições locais\Temporary Internet Files\Content.Outlook\Y3K5OKTU\DS_Logo_Cores_M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48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EF9465B" w14:textId="2DAA7758" w:rsidR="002A7E0C" w:rsidRPr="00DB56BC" w:rsidRDefault="002A7E0C" w:rsidP="00DB56B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18EA"/>
    <w:rsid w:val="002220DB"/>
    <w:rsid w:val="00270409"/>
    <w:rsid w:val="00271EDB"/>
    <w:rsid w:val="00273F5B"/>
    <w:rsid w:val="00296936"/>
    <w:rsid w:val="002A7E0C"/>
    <w:rsid w:val="002B04A1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858B7"/>
    <w:rsid w:val="00385BA9"/>
    <w:rsid w:val="003A077C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B4C98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A1926"/>
    <w:rsid w:val="005A1C5A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1119A"/>
    <w:rsid w:val="00753904"/>
    <w:rsid w:val="007572C3"/>
    <w:rsid w:val="00763295"/>
    <w:rsid w:val="00792D61"/>
    <w:rsid w:val="007A7CD2"/>
    <w:rsid w:val="007C22BF"/>
    <w:rsid w:val="007E450D"/>
    <w:rsid w:val="007E5168"/>
    <w:rsid w:val="007F6459"/>
    <w:rsid w:val="008003BC"/>
    <w:rsid w:val="00816F12"/>
    <w:rsid w:val="00820591"/>
    <w:rsid w:val="00820F78"/>
    <w:rsid w:val="00821812"/>
    <w:rsid w:val="00834439"/>
    <w:rsid w:val="008434D9"/>
    <w:rsid w:val="00860B6C"/>
    <w:rsid w:val="008651E6"/>
    <w:rsid w:val="008711B9"/>
    <w:rsid w:val="008722E8"/>
    <w:rsid w:val="008B2205"/>
    <w:rsid w:val="008C2254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0D58"/>
    <w:rsid w:val="00AD1ECF"/>
    <w:rsid w:val="00AD642E"/>
    <w:rsid w:val="00AF5C91"/>
    <w:rsid w:val="00AF755F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B56BC"/>
    <w:rsid w:val="00DC1ECC"/>
    <w:rsid w:val="00DC4D23"/>
    <w:rsid w:val="00DE0C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42FB9"/>
    <w:rsid w:val="00F64DA1"/>
    <w:rsid w:val="00F65C95"/>
    <w:rsid w:val="00F8302B"/>
    <w:rsid w:val="00F83B1F"/>
    <w:rsid w:val="00FB2749"/>
    <w:rsid w:val="00FE6F63"/>
    <w:rsid w:val="00FF0920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D06FFE"/>
  <w15:docId w15:val="{BC44022F-E811-41A5-BC3E-C11E3B72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BD8E0-F606-49A9-AFAF-FBCB4836E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2664</Words>
  <Characters>14388</Characters>
  <Application>Microsoft Office Word</Application>
  <DocSecurity>0</DocSecurity>
  <Lines>119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Carla Alvim</cp:lastModifiedBy>
  <cp:revision>7</cp:revision>
  <cp:lastPrinted>2015-09-08T17:20:00Z</cp:lastPrinted>
  <dcterms:created xsi:type="dcterms:W3CDTF">2017-08-02T15:59:00Z</dcterms:created>
  <dcterms:modified xsi:type="dcterms:W3CDTF">2017-09-13T12:17:00Z</dcterms:modified>
</cp:coreProperties>
</file>